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00" w:rsidRDefault="00146831" w:rsidP="00146831">
      <w:pPr>
        <w:bidi/>
        <w:rPr>
          <w:rFonts w:ascii="Traditional Arabic" w:hAnsi="Traditional Arabic" w:cs="Traditional Arabic"/>
          <w:b/>
          <w:bCs/>
          <w:i/>
          <w:iCs/>
          <w:sz w:val="56"/>
          <w:szCs w:val="56"/>
          <w:rtl/>
          <w:lang w:bidi="ar-DZ"/>
        </w:rPr>
      </w:pPr>
      <w:bookmarkStart w:id="0" w:name="_GoBack"/>
      <w:bookmarkEnd w:id="0"/>
      <w:r>
        <w:rPr>
          <w:rFonts w:ascii="Traditional Arabic" w:hAnsi="Traditional Arabic" w:cs="Traditional Arabic" w:hint="cs"/>
          <w:b/>
          <w:bCs/>
          <w:i/>
          <w:iCs/>
          <w:sz w:val="56"/>
          <w:szCs w:val="56"/>
          <w:rtl/>
          <w:lang w:bidi="ar-DZ"/>
        </w:rPr>
        <w:t>ملخص</w:t>
      </w:r>
    </w:p>
    <w:p w:rsidR="00146831" w:rsidRDefault="00146831" w:rsidP="005452BE">
      <w:pPr>
        <w:bidi/>
        <w:jc w:val="both"/>
        <w:rPr>
          <w:rFonts w:ascii="Traditional Arabic" w:hAnsi="Traditional Arabic" w:cs="Traditional Arabic"/>
          <w:sz w:val="40"/>
          <w:szCs w:val="40"/>
          <w:rtl/>
          <w:lang w:bidi="ar-DZ"/>
        </w:rPr>
      </w:pPr>
      <w:r w:rsidRPr="00146831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ab/>
        <w:t>المعروف أن نظام تعدد الزوجات نظام سائد منذ العصور القديمة</w:t>
      </w:r>
      <w:r>
        <w:rPr>
          <w:rFonts w:ascii="Traditional Arabic" w:hAnsi="Traditional Arabic" w:cs="Traditional Arabic" w:hint="cs"/>
          <w:sz w:val="40"/>
          <w:szCs w:val="40"/>
          <w:rtl/>
          <w:lang w:bidi="ar-DZ"/>
        </w:rPr>
        <w:t xml:space="preserve">، عدله الإسلام بعد أن كان مباحا دون قيود، واضعا له شروط يتقيد بها </w:t>
      </w:r>
      <w:proofErr w:type="spellStart"/>
      <w:r>
        <w:rPr>
          <w:rFonts w:ascii="Traditional Arabic" w:hAnsi="Traditional Arabic" w:cs="Traditional Arabic" w:hint="cs"/>
          <w:sz w:val="40"/>
          <w:szCs w:val="40"/>
          <w:rtl/>
          <w:lang w:bidi="ar-DZ"/>
        </w:rPr>
        <w:t>المعدد</w:t>
      </w:r>
      <w:proofErr w:type="spellEnd"/>
      <w:r>
        <w:rPr>
          <w:rFonts w:ascii="Traditional Arabic" w:hAnsi="Traditional Arabic" w:cs="Traditional Arabic" w:hint="cs"/>
          <w:sz w:val="40"/>
          <w:szCs w:val="40"/>
          <w:rtl/>
          <w:lang w:bidi="ar-DZ"/>
        </w:rPr>
        <w:t>، من أبرز هذه الشروط: تحديد العدد بأربع، تحريم الجمع بين المحارم، القدرة على النفقة، العدل بين الزوجات، كما جعل جزاء مخالفة هذه الشروط " الفسخ " الذي هو حق للزوجة إذا خالف الزوج هذه الشروط.</w:t>
      </w:r>
    </w:p>
    <w:p w:rsidR="00146831" w:rsidRPr="00146831" w:rsidRDefault="00146831" w:rsidP="005452BE">
      <w:pPr>
        <w:bidi/>
        <w:jc w:val="both"/>
        <w:rPr>
          <w:rFonts w:ascii="Traditional Arabic" w:hAnsi="Traditional Arabic" w:cs="Traditional Arabic"/>
          <w:sz w:val="40"/>
          <w:szCs w:val="40"/>
          <w:rtl/>
          <w:lang w:bidi="ar-DZ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bidi="ar-DZ"/>
        </w:rPr>
        <w:tab/>
        <w:t>وهذا ما أخذت به أغلب التشريعات العربية التي أضافت بعض الشروط، وعلى غرارها أخذ المشرع الجزائري الذي أضاف شروطا على الشروط التي جاءت بها الشريعة الإسلامية وهي : المبرر الشرعي، إخبار الزوجة التي في عصمته والمرأة التي ينوي الزواج بها، الترخيص القضائي، مع منحه حق طلب " التطليق " أو " الفسخ " للزوجة التي لحقها ضرر من التعدد</w:t>
      </w:r>
      <w:r w:rsidR="005452BE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 xml:space="preserve"> كجزاء على إخلال الزوج للشروط المنصوص عليها في المادة الثامنة من قانون الأسرة الجزائري.</w:t>
      </w:r>
    </w:p>
    <w:p w:rsidR="00146831" w:rsidRDefault="00146831" w:rsidP="00146831">
      <w:pPr>
        <w:bidi/>
        <w:rPr>
          <w:rFonts w:ascii="Traditional Arabic" w:hAnsi="Traditional Arabic" w:cs="Traditional Arabic"/>
          <w:b/>
          <w:bCs/>
          <w:i/>
          <w:iCs/>
          <w:sz w:val="56"/>
          <w:szCs w:val="56"/>
          <w:rtl/>
          <w:lang w:bidi="ar-DZ"/>
        </w:rPr>
      </w:pPr>
    </w:p>
    <w:p w:rsidR="00961391" w:rsidRDefault="00961391" w:rsidP="00961391">
      <w:pPr>
        <w:tabs>
          <w:tab w:val="left" w:pos="5292"/>
        </w:tabs>
        <w:bidi/>
        <w:rPr>
          <w:rFonts w:ascii="Simplified Arabic" w:hAnsi="Simplified Arabic" w:cs="Simplified Arabic"/>
          <w:sz w:val="30"/>
          <w:szCs w:val="30"/>
          <w:lang w:bidi="ar-DZ"/>
        </w:rPr>
      </w:pPr>
    </w:p>
    <w:p w:rsidR="00961391" w:rsidRPr="00961391" w:rsidRDefault="00961391" w:rsidP="00146831">
      <w:pPr>
        <w:tabs>
          <w:tab w:val="left" w:pos="5292"/>
        </w:tabs>
        <w:bidi/>
        <w:rPr>
          <w:rFonts w:ascii="Simplified Arabic" w:hAnsi="Simplified Arabic" w:cs="Simplified Arabic"/>
          <w:sz w:val="30"/>
          <w:szCs w:val="30"/>
          <w:rtl/>
          <w:lang w:bidi="ar-DZ"/>
        </w:rPr>
      </w:pPr>
    </w:p>
    <w:sectPr w:rsidR="00961391" w:rsidRPr="00961391" w:rsidSect="00694650">
      <w:pgSz w:w="11906" w:h="16838"/>
      <w:pgMar w:top="1418" w:right="1701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BAA" w:rsidRDefault="00DA6BAA" w:rsidP="00961391">
      <w:pPr>
        <w:spacing w:after="0" w:line="240" w:lineRule="auto"/>
      </w:pPr>
      <w:r>
        <w:separator/>
      </w:r>
    </w:p>
  </w:endnote>
  <w:endnote w:type="continuationSeparator" w:id="0">
    <w:p w:rsidR="00DA6BAA" w:rsidRDefault="00DA6BAA" w:rsidP="0096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BAA" w:rsidRDefault="00DA6BAA" w:rsidP="00961391">
      <w:pPr>
        <w:spacing w:after="0" w:line="240" w:lineRule="auto"/>
      </w:pPr>
      <w:r>
        <w:separator/>
      </w:r>
    </w:p>
  </w:footnote>
  <w:footnote w:type="continuationSeparator" w:id="0">
    <w:p w:rsidR="00DA6BAA" w:rsidRDefault="00DA6BAA" w:rsidP="00961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79"/>
    <w:rsid w:val="00016E49"/>
    <w:rsid w:val="000648ED"/>
    <w:rsid w:val="00146831"/>
    <w:rsid w:val="00222802"/>
    <w:rsid w:val="00340DCD"/>
    <w:rsid w:val="00374E79"/>
    <w:rsid w:val="005452BE"/>
    <w:rsid w:val="005D6257"/>
    <w:rsid w:val="006349EA"/>
    <w:rsid w:val="00694650"/>
    <w:rsid w:val="006A6409"/>
    <w:rsid w:val="00843084"/>
    <w:rsid w:val="008775DE"/>
    <w:rsid w:val="008D67FB"/>
    <w:rsid w:val="00932344"/>
    <w:rsid w:val="00961391"/>
    <w:rsid w:val="00A90EF2"/>
    <w:rsid w:val="00BE33FA"/>
    <w:rsid w:val="00BE79AE"/>
    <w:rsid w:val="00DA6BAA"/>
    <w:rsid w:val="00F33560"/>
    <w:rsid w:val="00FA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61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1391"/>
  </w:style>
  <w:style w:type="paragraph" w:styleId="Pieddepage">
    <w:name w:val="footer"/>
    <w:basedOn w:val="Normal"/>
    <w:link w:val="PieddepageCar"/>
    <w:uiPriority w:val="99"/>
    <w:unhideWhenUsed/>
    <w:rsid w:val="00961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1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61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1391"/>
  </w:style>
  <w:style w:type="paragraph" w:styleId="Pieddepage">
    <w:name w:val="footer"/>
    <w:basedOn w:val="Normal"/>
    <w:link w:val="PieddepageCar"/>
    <w:uiPriority w:val="99"/>
    <w:unhideWhenUsed/>
    <w:rsid w:val="00961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1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cp:lastPrinted>2017-05-04T15:39:00Z</cp:lastPrinted>
  <dcterms:created xsi:type="dcterms:W3CDTF">2016-05-09T15:14:00Z</dcterms:created>
  <dcterms:modified xsi:type="dcterms:W3CDTF">2017-05-04T15:39:00Z</dcterms:modified>
</cp:coreProperties>
</file>